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4D74" w14:textId="6F4CA540"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EF5647">
        <w:rPr>
          <w:rFonts w:ascii="Century Gothic" w:eastAsia="Calibri" w:hAnsi="Century Gothic" w:cs="Arial"/>
          <w:sz w:val="20"/>
          <w:szCs w:val="20"/>
        </w:rPr>
        <w:t>5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2D2C5040" w14:textId="77777777" w:rsidR="008213BB" w:rsidRPr="00FF45A9" w:rsidRDefault="008213BB" w:rsidP="008213BB">
      <w:pPr>
        <w:pStyle w:val="Nagwek"/>
        <w:jc w:val="right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/składany wraz z ofertą</w:t>
      </w:r>
      <w:r w:rsidRPr="00FF45A9" w:rsidDel="001A3C6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</w:t>
      </w:r>
    </w:p>
    <w:p w14:paraId="4FF961DE" w14:textId="77777777" w:rsidR="008213BB" w:rsidRDefault="008213BB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</w:p>
    <w:p w14:paraId="0548E94A" w14:textId="77777777" w:rsidR="00937958" w:rsidRPr="00937958" w:rsidRDefault="00937958" w:rsidP="00937958">
      <w:pPr>
        <w:widowControl w:val="0"/>
        <w:suppressAutoHyphens/>
        <w:spacing w:after="0" w:line="240" w:lineRule="auto"/>
        <w:rPr>
          <w:rFonts w:ascii="Century Gothic" w:eastAsia="Lucida Sans Unicode" w:hAnsi="Century Gothic" w:cstheme="minorHAnsi"/>
          <w:b/>
          <w:bCs/>
          <w:sz w:val="20"/>
          <w:szCs w:val="20"/>
          <w:lang w:eastAsia="ar-SA"/>
        </w:rPr>
      </w:pPr>
    </w:p>
    <w:p w14:paraId="592A5F8C" w14:textId="77777777" w:rsidR="00937958" w:rsidRPr="00937958" w:rsidRDefault="00937958" w:rsidP="00937958">
      <w:pPr>
        <w:widowControl w:val="0"/>
        <w:suppressAutoHyphens/>
        <w:spacing w:after="0" w:line="240" w:lineRule="auto"/>
        <w:rPr>
          <w:rFonts w:ascii="Century Gothic" w:eastAsia="Lucida Sans Unicode" w:hAnsi="Century Gothic" w:cstheme="minorHAnsi"/>
          <w:b/>
          <w:bCs/>
          <w:sz w:val="20"/>
          <w:szCs w:val="20"/>
          <w:lang w:eastAsia="ar-SA"/>
        </w:rPr>
      </w:pPr>
    </w:p>
    <w:p w14:paraId="49A06962" w14:textId="77777777" w:rsidR="00937958" w:rsidRPr="00937958" w:rsidRDefault="00937958" w:rsidP="00937958">
      <w:pPr>
        <w:widowControl w:val="0"/>
        <w:suppressAutoHyphens/>
        <w:spacing w:after="0" w:line="240" w:lineRule="auto"/>
        <w:jc w:val="right"/>
        <w:rPr>
          <w:rFonts w:ascii="Century Gothic" w:eastAsia="Lucida Sans Unicode" w:hAnsi="Century Gothic" w:cstheme="minorHAnsi"/>
          <w:b/>
          <w:bCs/>
          <w:sz w:val="20"/>
          <w:szCs w:val="20"/>
          <w:lang w:eastAsia="ar-SA"/>
        </w:rPr>
      </w:pPr>
    </w:p>
    <w:p w14:paraId="29F7A12E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sz w:val="20"/>
          <w:szCs w:val="20"/>
          <w:lang w:eastAsia="ar-SA"/>
        </w:rPr>
        <w:t>……………………………………………………</w:t>
      </w:r>
    </w:p>
    <w:p w14:paraId="1BEF2D9E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sz w:val="20"/>
          <w:szCs w:val="20"/>
          <w:lang w:eastAsia="ar-SA"/>
        </w:rPr>
        <w:t>……………………………………………………</w:t>
      </w:r>
    </w:p>
    <w:p w14:paraId="41B5B9F3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sz w:val="20"/>
          <w:szCs w:val="20"/>
          <w:lang w:eastAsia="ar-SA"/>
        </w:rPr>
        <w:t>……………………………………………………</w:t>
      </w:r>
    </w:p>
    <w:p w14:paraId="73AB77EA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sz w:val="20"/>
          <w:szCs w:val="20"/>
          <w:lang w:eastAsia="ar-SA"/>
        </w:rPr>
        <w:t>……………………………………………………</w:t>
      </w:r>
    </w:p>
    <w:p w14:paraId="142447A4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i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i/>
          <w:sz w:val="20"/>
          <w:szCs w:val="20"/>
          <w:lang w:eastAsia="ar-SA"/>
        </w:rPr>
        <w:t xml:space="preserve">(nazwy i adresy wykonawców wspólnie </w:t>
      </w:r>
    </w:p>
    <w:p w14:paraId="4EDD2D54" w14:textId="77777777" w:rsidR="00937958" w:rsidRPr="00937958" w:rsidRDefault="00937958" w:rsidP="0093795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theme="minorHAnsi"/>
          <w:i/>
          <w:sz w:val="20"/>
          <w:szCs w:val="20"/>
          <w:lang w:eastAsia="ar-SA"/>
        </w:rPr>
      </w:pPr>
      <w:r w:rsidRPr="00937958">
        <w:rPr>
          <w:rFonts w:ascii="Century Gothic" w:eastAsia="Lucida Sans Unicode" w:hAnsi="Century Gothic" w:cstheme="minorHAnsi"/>
          <w:i/>
          <w:sz w:val="20"/>
          <w:szCs w:val="20"/>
          <w:lang w:eastAsia="ar-SA"/>
        </w:rPr>
        <w:t>ubiegających się o udzielenie zamówienia )</w:t>
      </w:r>
    </w:p>
    <w:p w14:paraId="1620C5B0" w14:textId="77777777" w:rsidR="00937958" w:rsidRPr="00937958" w:rsidRDefault="00937958" w:rsidP="00937958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62E5E989" w14:textId="7A2D8760" w:rsidR="00A71613" w:rsidRPr="00A71613" w:rsidRDefault="00A71613" w:rsidP="00A71613">
      <w:pPr>
        <w:jc w:val="center"/>
        <w:rPr>
          <w:rFonts w:ascii="Century Gothic" w:eastAsia="Courier New" w:hAnsi="Century Gothic" w:cstheme="minorHAnsi"/>
          <w:b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14:paraId="2A69DBA0" w14:textId="77777777" w:rsid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293D2B1A" w14:textId="5A4F2C78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14:paraId="2AAB415D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06F75A1D" w14:textId="440D6FDA" w:rsidR="00A71613" w:rsidRPr="00A71613" w:rsidRDefault="00A71613" w:rsidP="00A71613">
      <w:pPr>
        <w:rPr>
          <w:rFonts w:ascii="Century Gothic" w:eastAsia="Courier New" w:hAnsi="Century Gothic" w:cstheme="minorHAnsi"/>
          <w:b/>
          <w:bCs/>
          <w:i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 xml:space="preserve">Na potrzeby postępowania o udzielenie zamówienia publicznego pn.: </w:t>
      </w:r>
      <w:r w:rsidR="00C92AAE" w:rsidRPr="00C92AAE">
        <w:rPr>
          <w:rFonts w:ascii="Century Gothic" w:eastAsia="Courier New" w:hAnsi="Century Gothic" w:cstheme="minorHAnsi"/>
          <w:b/>
          <w:bCs/>
          <w:sz w:val="20"/>
          <w:szCs w:val="20"/>
          <w:lang w:eastAsia="ar-SA"/>
        </w:rPr>
        <w:t xml:space="preserve">Dostawa licencji i subskrypcji bezpieczeństwa dla urządzeń UTM i systemu NAC oraz przedłużenie serwisu NBD dla urządzeń sieciowych wraz z usługami wsparcia technicznego </w:t>
      </w: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oświadczam, że:</w:t>
      </w:r>
    </w:p>
    <w:p w14:paraId="5A48CF65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36492CC2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............................................................................................................................</w:t>
      </w:r>
    </w:p>
    <w:p w14:paraId="3046EADD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(</w:t>
      </w:r>
      <w:r w:rsidRPr="00A71613">
        <w:rPr>
          <w:rFonts w:ascii="Century Gothic" w:eastAsia="Courier New" w:hAnsi="Century Gothic" w:cstheme="minorHAnsi"/>
          <w:bCs/>
          <w:i/>
          <w:iCs/>
          <w:sz w:val="20"/>
          <w:szCs w:val="20"/>
          <w:lang w:eastAsia="ar-SA"/>
        </w:rPr>
        <w:t>nazwa Wykonawcy</w:t>
      </w: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)</w:t>
      </w:r>
    </w:p>
    <w:p w14:paraId="2BACF8B4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zrealizuje następujące roboty budowlane / usługi / dostawy:</w:t>
      </w:r>
    </w:p>
    <w:p w14:paraId="25CDD1C2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............................................................................................................................</w:t>
      </w:r>
    </w:p>
    <w:p w14:paraId="63F4B413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16580D69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..............................................................................................</w:t>
      </w:r>
      <w:bookmarkStart w:id="0" w:name="_GoBack"/>
      <w:bookmarkEnd w:id="0"/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..............................</w:t>
      </w:r>
    </w:p>
    <w:p w14:paraId="4B07326F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 xml:space="preserve"> (</w:t>
      </w:r>
      <w:r w:rsidRPr="00A71613">
        <w:rPr>
          <w:rFonts w:ascii="Century Gothic" w:eastAsia="Courier New" w:hAnsi="Century Gothic" w:cstheme="minorHAnsi"/>
          <w:bCs/>
          <w:i/>
          <w:iCs/>
          <w:sz w:val="20"/>
          <w:szCs w:val="20"/>
          <w:lang w:eastAsia="ar-SA"/>
        </w:rPr>
        <w:t>nazwa Wykonawcy</w:t>
      </w: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)</w:t>
      </w:r>
    </w:p>
    <w:p w14:paraId="6E26BC7D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>zrealizuje następujące roboty budowlane / usługi / dostawy:</w:t>
      </w:r>
    </w:p>
    <w:p w14:paraId="5F1A0464" w14:textId="77777777" w:rsidR="00A71613" w:rsidRPr="00A71613" w:rsidRDefault="00A71613" w:rsidP="00A71613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  <w:r w:rsidRPr="00A71613">
        <w:rPr>
          <w:rFonts w:ascii="Century Gothic" w:eastAsia="Courier New" w:hAnsi="Century Gothic" w:cstheme="minorHAnsi"/>
          <w:bCs/>
          <w:sz w:val="20"/>
          <w:szCs w:val="20"/>
          <w:lang w:eastAsia="ar-SA"/>
        </w:rPr>
        <w:t xml:space="preserve"> ............................................................................................................................</w:t>
      </w:r>
    </w:p>
    <w:p w14:paraId="7C42FEBB" w14:textId="77777777" w:rsidR="00937958" w:rsidRPr="00937958" w:rsidRDefault="00937958" w:rsidP="00937958">
      <w:pPr>
        <w:rPr>
          <w:rFonts w:ascii="Century Gothic" w:eastAsia="Courier New" w:hAnsi="Century Gothic" w:cstheme="minorHAnsi"/>
          <w:bCs/>
          <w:sz w:val="20"/>
          <w:szCs w:val="20"/>
          <w:lang w:eastAsia="ar-SA"/>
        </w:rPr>
      </w:pPr>
    </w:p>
    <w:p w14:paraId="2D76C330" w14:textId="4FB79906" w:rsidR="004F7D95" w:rsidRDefault="00937958" w:rsidP="00093DE2">
      <w:pPr>
        <w:widowControl w:val="0"/>
        <w:suppressAutoHyphens/>
        <w:spacing w:after="0" w:line="320" w:lineRule="exact"/>
        <w:ind w:left="4820" w:hanging="1134"/>
        <w:jc w:val="right"/>
        <w:rPr>
          <w:rFonts w:ascii="Century Gothic" w:hAnsi="Century Gothic"/>
        </w:rPr>
      </w:pPr>
      <w:r w:rsidRPr="00937958">
        <w:rPr>
          <w:rFonts w:ascii="Century Gothic" w:hAnsi="Century Gothic" w:cstheme="minorHAnsi"/>
          <w:i/>
          <w:color w:val="FF0000"/>
          <w:sz w:val="20"/>
          <w:szCs w:val="20"/>
        </w:rPr>
        <w:t>/wymagany podpis elektroniczny/</w:t>
      </w:r>
    </w:p>
    <w:p w14:paraId="18EE83A4" w14:textId="77777777" w:rsidR="004F7D95" w:rsidRPr="004F7D95" w:rsidRDefault="004F7D95" w:rsidP="004F7D95">
      <w:pPr>
        <w:rPr>
          <w:rFonts w:ascii="Century Gothic" w:hAnsi="Century Gothic"/>
        </w:rPr>
      </w:pPr>
    </w:p>
    <w:p w14:paraId="6B9D5D06" w14:textId="77777777" w:rsidR="004F7D95" w:rsidRPr="004F7D95" w:rsidRDefault="004F7D95" w:rsidP="004F7D95">
      <w:pPr>
        <w:rPr>
          <w:rFonts w:ascii="Century Gothic" w:hAnsi="Century Gothic"/>
        </w:rPr>
      </w:pPr>
    </w:p>
    <w:p w14:paraId="6FD5971A" w14:textId="0F06B022" w:rsidR="004F7D95" w:rsidRDefault="004F7D95" w:rsidP="004F7D95">
      <w:pPr>
        <w:rPr>
          <w:rFonts w:ascii="Century Gothic" w:hAnsi="Century Gothic"/>
        </w:rPr>
      </w:pPr>
    </w:p>
    <w:p w14:paraId="0E9FD30F" w14:textId="77777777" w:rsidR="008C2BF5" w:rsidRPr="004F7D95" w:rsidRDefault="008C2BF5" w:rsidP="004F7D95">
      <w:pPr>
        <w:jc w:val="center"/>
        <w:rPr>
          <w:rFonts w:ascii="Century Gothic" w:hAnsi="Century Gothic"/>
        </w:rPr>
      </w:pPr>
    </w:p>
    <w:sectPr w:rsidR="008C2BF5" w:rsidRPr="004F7D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85A03" w14:textId="77777777" w:rsidR="00FF5494" w:rsidRDefault="00FF5494" w:rsidP="00730A0E">
      <w:pPr>
        <w:spacing w:after="0" w:line="240" w:lineRule="auto"/>
      </w:pPr>
      <w:r>
        <w:separator/>
      </w:r>
    </w:p>
  </w:endnote>
  <w:endnote w:type="continuationSeparator" w:id="0">
    <w:p w14:paraId="085E6A06" w14:textId="77777777" w:rsidR="00FF5494" w:rsidRDefault="00FF5494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38B54" w14:textId="351F4DFD" w:rsidR="00F340CC" w:rsidRPr="00A62581" w:rsidRDefault="00F340CC" w:rsidP="00F340CC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A6258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234E20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.1</w:t>
    </w:r>
    <w:r w:rsidR="00C92AA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="004F7D95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1752F3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2025</w:t>
    </w:r>
  </w:p>
  <w:p w14:paraId="4144E76A" w14:textId="77777777" w:rsidR="00F340CC" w:rsidRDefault="00F34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F570A" w14:textId="77777777" w:rsidR="00FF5494" w:rsidRDefault="00FF5494" w:rsidP="00730A0E">
      <w:pPr>
        <w:spacing w:after="0" w:line="240" w:lineRule="auto"/>
      </w:pPr>
      <w:r>
        <w:separator/>
      </w:r>
    </w:p>
  </w:footnote>
  <w:footnote w:type="continuationSeparator" w:id="0">
    <w:p w14:paraId="10742AF6" w14:textId="77777777" w:rsidR="00FF5494" w:rsidRDefault="00FF5494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A35DB" w14:textId="45A1D7A9" w:rsidR="0075642E" w:rsidRDefault="0075642E">
    <w:pPr>
      <w:pStyle w:val="Nagwek"/>
    </w:pPr>
    <w:r>
      <w:rPr>
        <w:noProof/>
        <w:lang w:eastAsia="pl-PL"/>
      </w:rPr>
      <w:drawing>
        <wp:inline distT="0" distB="0" distL="0" distR="0" wp14:anchorId="6CDB41F0" wp14:editId="327D8255">
          <wp:extent cx="2352675" cy="5619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2"/>
    <w:rsid w:val="00043B70"/>
    <w:rsid w:val="0007771A"/>
    <w:rsid w:val="00093DE2"/>
    <w:rsid w:val="000E341C"/>
    <w:rsid w:val="001752F3"/>
    <w:rsid w:val="001E5552"/>
    <w:rsid w:val="00225860"/>
    <w:rsid w:val="00234E20"/>
    <w:rsid w:val="0026291C"/>
    <w:rsid w:val="00284D3C"/>
    <w:rsid w:val="002D4F15"/>
    <w:rsid w:val="002E5939"/>
    <w:rsid w:val="002E6AB0"/>
    <w:rsid w:val="0031659C"/>
    <w:rsid w:val="00497DAE"/>
    <w:rsid w:val="004E69CA"/>
    <w:rsid w:val="004F7D95"/>
    <w:rsid w:val="00543216"/>
    <w:rsid w:val="00594115"/>
    <w:rsid w:val="005D48BE"/>
    <w:rsid w:val="005D6BB5"/>
    <w:rsid w:val="00613510"/>
    <w:rsid w:val="00646A13"/>
    <w:rsid w:val="00730A0E"/>
    <w:rsid w:val="00733863"/>
    <w:rsid w:val="0075642E"/>
    <w:rsid w:val="007D1087"/>
    <w:rsid w:val="007D185B"/>
    <w:rsid w:val="007E672B"/>
    <w:rsid w:val="008213BB"/>
    <w:rsid w:val="00846C0E"/>
    <w:rsid w:val="008C2BF5"/>
    <w:rsid w:val="008D5056"/>
    <w:rsid w:val="00936A8C"/>
    <w:rsid w:val="00937958"/>
    <w:rsid w:val="00976C21"/>
    <w:rsid w:val="009B6BC1"/>
    <w:rsid w:val="00A32670"/>
    <w:rsid w:val="00A62581"/>
    <w:rsid w:val="00A71613"/>
    <w:rsid w:val="00A91F64"/>
    <w:rsid w:val="00AB5E69"/>
    <w:rsid w:val="00AD1AB4"/>
    <w:rsid w:val="00AE61ED"/>
    <w:rsid w:val="00B03BF5"/>
    <w:rsid w:val="00B432FE"/>
    <w:rsid w:val="00B86192"/>
    <w:rsid w:val="00BC43F2"/>
    <w:rsid w:val="00C56B91"/>
    <w:rsid w:val="00C92AAE"/>
    <w:rsid w:val="00CC26A2"/>
    <w:rsid w:val="00D72165"/>
    <w:rsid w:val="00D80D6D"/>
    <w:rsid w:val="00E56BA5"/>
    <w:rsid w:val="00E66F0E"/>
    <w:rsid w:val="00E6737B"/>
    <w:rsid w:val="00EF5647"/>
    <w:rsid w:val="00F340CC"/>
    <w:rsid w:val="00FF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C7C2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  <w:style w:type="table" w:styleId="Tabela-Siatka">
    <w:name w:val="Table Grid"/>
    <w:basedOn w:val="Standardowy"/>
    <w:uiPriority w:val="39"/>
    <w:rsid w:val="00937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T_SZ_List Paragraph"/>
    <w:basedOn w:val="Normalny"/>
    <w:link w:val="AkapitzlistZnak"/>
    <w:qFormat/>
    <w:rsid w:val="00937958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locked/>
    <w:rsid w:val="00937958"/>
  </w:style>
  <w:style w:type="character" w:styleId="Tekstzastpczy">
    <w:name w:val="Placeholder Text"/>
    <w:basedOn w:val="Domylnaczcionkaakapitu"/>
    <w:uiPriority w:val="99"/>
    <w:semiHidden/>
    <w:rsid w:val="009379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21</cp:revision>
  <dcterms:created xsi:type="dcterms:W3CDTF">2024-09-25T12:58:00Z</dcterms:created>
  <dcterms:modified xsi:type="dcterms:W3CDTF">2025-11-21T14:17:00Z</dcterms:modified>
</cp:coreProperties>
</file>